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BC" w:rsidRDefault="00D65ABC" w:rsidP="00D65ABC">
      <w:pPr>
        <w:ind w:firstLine="709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Прокуратурой Волжского района выявлен</w:t>
      </w:r>
      <w:r w:rsidR="00815991">
        <w:rPr>
          <w:rFonts w:cs="Times New Roman"/>
          <w:b/>
          <w:sz w:val="27"/>
          <w:szCs w:val="27"/>
        </w:rPr>
        <w:t>ы</w:t>
      </w:r>
      <w:r>
        <w:rPr>
          <w:rFonts w:cs="Times New Roman"/>
          <w:b/>
          <w:sz w:val="27"/>
          <w:szCs w:val="27"/>
        </w:rPr>
        <w:t xml:space="preserve"> факт</w:t>
      </w:r>
      <w:r w:rsidR="00815991">
        <w:rPr>
          <w:rFonts w:cs="Times New Roman"/>
          <w:b/>
          <w:sz w:val="27"/>
          <w:szCs w:val="27"/>
        </w:rPr>
        <w:t>ы</w:t>
      </w:r>
      <w:r>
        <w:rPr>
          <w:rFonts w:cs="Times New Roman"/>
          <w:b/>
          <w:sz w:val="27"/>
          <w:szCs w:val="27"/>
        </w:rPr>
        <w:t xml:space="preserve"> оборудования искусственных дорожных неровностей с нарушением требований ГОСТ</w:t>
      </w:r>
    </w:p>
    <w:p w:rsidR="00D65ABC" w:rsidRDefault="00D65ABC" w:rsidP="00D65ABC">
      <w:pPr>
        <w:ind w:firstLine="709"/>
        <w:rPr>
          <w:rFonts w:cs="Times New Roman"/>
          <w:b/>
          <w:sz w:val="27"/>
          <w:szCs w:val="27"/>
        </w:rPr>
      </w:pPr>
    </w:p>
    <w:p w:rsidR="00D65ABC" w:rsidRPr="00815991" w:rsidRDefault="00D65ABC" w:rsidP="008159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7"/>
        </w:rPr>
        <w:t>Прокуратурой В</w:t>
      </w:r>
      <w:r w:rsidRPr="00D65ABC">
        <w:rPr>
          <w:rFonts w:cs="Times New Roman"/>
          <w:szCs w:val="27"/>
        </w:rPr>
        <w:t xml:space="preserve">олжского района </w:t>
      </w:r>
      <w:r w:rsidR="001E73F6">
        <w:rPr>
          <w:rFonts w:cs="Times New Roman"/>
          <w:szCs w:val="27"/>
        </w:rPr>
        <w:t>в рамках рассмотрения обращения, выявлен факт</w:t>
      </w:r>
      <w:r w:rsidR="001311E2">
        <w:rPr>
          <w:rFonts w:cs="Times New Roman"/>
          <w:szCs w:val="27"/>
        </w:rPr>
        <w:t>ы</w:t>
      </w:r>
      <w:r w:rsidR="001E73F6">
        <w:rPr>
          <w:rFonts w:cs="Times New Roman"/>
          <w:szCs w:val="27"/>
        </w:rPr>
        <w:t xml:space="preserve"> оборудования искусствен</w:t>
      </w:r>
      <w:r w:rsidR="001311E2">
        <w:rPr>
          <w:rFonts w:cs="Times New Roman"/>
          <w:szCs w:val="27"/>
        </w:rPr>
        <w:t>ных дорожных неровностей по ул. </w:t>
      </w:r>
      <w:r w:rsidR="001E73F6">
        <w:rPr>
          <w:rFonts w:cs="Times New Roman"/>
          <w:szCs w:val="27"/>
        </w:rPr>
        <w:t xml:space="preserve">Рабочая с. Черноречье муниципального района Волжский в отсутствие </w:t>
      </w:r>
      <w:r w:rsidR="001E73F6">
        <w:rPr>
          <w:rFonts w:eastAsia="Times New Roman" w:cs="Times New Roman"/>
          <w:szCs w:val="28"/>
          <w:lang w:eastAsia="ru-RU"/>
        </w:rPr>
        <w:t xml:space="preserve">анализа </w:t>
      </w:r>
      <w:r w:rsidR="001E73F6" w:rsidRPr="00B96DE4">
        <w:rPr>
          <w:rFonts w:eastAsia="Times New Roman" w:cs="Times New Roman"/>
          <w:szCs w:val="28"/>
          <w:lang w:eastAsia="ru-RU"/>
        </w:rPr>
        <w:t>причин</w:t>
      </w:r>
      <w:r w:rsidR="001E73F6">
        <w:rPr>
          <w:rFonts w:eastAsia="Times New Roman" w:cs="Times New Roman"/>
          <w:szCs w:val="28"/>
          <w:lang w:eastAsia="ru-RU"/>
        </w:rPr>
        <w:t>,</w:t>
      </w:r>
      <w:r w:rsidR="001E73F6" w:rsidRPr="00B96DE4">
        <w:rPr>
          <w:rFonts w:eastAsia="Times New Roman" w:cs="Times New Roman"/>
          <w:szCs w:val="28"/>
          <w:lang w:eastAsia="ru-RU"/>
        </w:rPr>
        <w:t xml:space="preserve"> дорожных условий</w:t>
      </w:r>
      <w:r w:rsidR="001E73F6">
        <w:rPr>
          <w:rFonts w:eastAsia="Times New Roman" w:cs="Times New Roman"/>
          <w:szCs w:val="28"/>
          <w:lang w:eastAsia="ru-RU"/>
        </w:rPr>
        <w:t>, надлежащего искусственного освещения</w:t>
      </w:r>
      <w:r w:rsidR="00815991">
        <w:rPr>
          <w:rFonts w:eastAsia="Times New Roman" w:cs="Times New Roman"/>
          <w:szCs w:val="28"/>
          <w:lang w:eastAsia="ru-RU"/>
        </w:rPr>
        <w:t xml:space="preserve">, а также с нарушением иных требований, предусмотренных </w:t>
      </w:r>
      <w:r w:rsidRPr="007E30B1">
        <w:rPr>
          <w:rFonts w:eastAsia="Times New Roman" w:cs="Times New Roman"/>
          <w:szCs w:val="28"/>
          <w:lang w:eastAsia="ru-RU"/>
        </w:rPr>
        <w:t>«ГОСТ Р 52605-2006. Национальный стандарт Российской Федерации. Технические средства организации дорожного движения. Искусственные неровности. Общие технические требования. Правила применения»</w:t>
      </w:r>
      <w:r w:rsidR="001E73F6">
        <w:rPr>
          <w:rFonts w:eastAsia="Times New Roman" w:cs="Times New Roman"/>
          <w:szCs w:val="28"/>
          <w:lang w:eastAsia="ru-RU"/>
        </w:rPr>
        <w:t>.</w:t>
      </w:r>
    </w:p>
    <w:p w:rsidR="001E73F6" w:rsidRDefault="00815991" w:rsidP="00D65A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Также в рамках проверки</w:t>
      </w:r>
      <w:r w:rsidRPr="00815991">
        <w:rPr>
          <w:rFonts w:eastAsia="Times New Roman" w:cs="Times New Roman"/>
          <w:szCs w:val="28"/>
          <w:lang w:eastAsia="ru-RU"/>
        </w:rPr>
        <w:t xml:space="preserve"> выявлены иные нарушения требования законодательства об обеспечении безопасности дорожного движения: отсутствие соответствующих дорожных разметок вблизи детского сада, нарушение целостности дорожного покрытия в виде выбоин, проломов и просадок.</w:t>
      </w:r>
    </w:p>
    <w:p w:rsidR="00815991" w:rsidRPr="00815991" w:rsidRDefault="00815991" w:rsidP="008159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Указанные факты свидетельствуют </w:t>
      </w:r>
      <w:r w:rsidR="001311E2">
        <w:rPr>
          <w:rFonts w:eastAsia="Times New Roman" w:cs="Times New Roman"/>
          <w:szCs w:val="28"/>
          <w:lang w:eastAsia="ru-RU"/>
        </w:rPr>
        <w:t>бездействии органов местного самоуправления</w:t>
      </w:r>
      <w:r w:rsidRPr="0089464B">
        <w:rPr>
          <w:color w:val="000000"/>
          <w:szCs w:val="28"/>
        </w:rPr>
        <w:t xml:space="preserve"> в сфере обеспечения безопасности дорожного движения</w:t>
      </w:r>
      <w:r>
        <w:rPr>
          <w:rFonts w:eastAsia="Times New Roman" w:cs="Times New Roman"/>
          <w:szCs w:val="28"/>
          <w:lang w:eastAsia="ru-RU"/>
        </w:rPr>
        <w:t>, в</w:t>
      </w:r>
      <w:r w:rsidRPr="00815991">
        <w:rPr>
          <w:rFonts w:eastAsia="Times New Roman" w:cs="Times New Roman"/>
          <w:szCs w:val="28"/>
          <w:lang w:eastAsia="ru-RU"/>
        </w:rPr>
        <w:t xml:space="preserve"> связи с </w:t>
      </w:r>
      <w:r>
        <w:rPr>
          <w:rFonts w:eastAsia="Times New Roman" w:cs="Times New Roman"/>
          <w:szCs w:val="28"/>
          <w:lang w:eastAsia="ru-RU"/>
        </w:rPr>
        <w:t>чем</w:t>
      </w:r>
      <w:r w:rsidRPr="00815991">
        <w:rPr>
          <w:rFonts w:eastAsia="Times New Roman" w:cs="Times New Roman"/>
          <w:szCs w:val="28"/>
          <w:lang w:eastAsia="ru-RU"/>
        </w:rPr>
        <w:t xml:space="preserve"> прокуратурой района в адрес главы сельского поселения Черноречье, руководителя Волжское ДЭУ-ФЛ</w:t>
      </w:r>
      <w:r w:rsidR="001311E2">
        <w:rPr>
          <w:rFonts w:eastAsia="Times New Roman" w:cs="Times New Roman"/>
          <w:szCs w:val="28"/>
          <w:lang w:eastAsia="ru-RU"/>
        </w:rPr>
        <w:t xml:space="preserve"> ГПК Самарской области «АСАДО»</w:t>
      </w:r>
      <w:r w:rsidR="00C5527B">
        <w:rPr>
          <w:rFonts w:eastAsia="Times New Roman" w:cs="Times New Roman"/>
          <w:szCs w:val="28"/>
          <w:lang w:eastAsia="ru-RU"/>
        </w:rPr>
        <w:t xml:space="preserve"> внесены представления</w:t>
      </w:r>
      <w:r w:rsidR="001311E2">
        <w:rPr>
          <w:rFonts w:eastAsia="Times New Roman" w:cs="Times New Roman"/>
          <w:szCs w:val="28"/>
          <w:lang w:eastAsia="ru-RU"/>
        </w:rPr>
        <w:t xml:space="preserve">. Акты прокурорского реагирования находятся на рассмотрении. </w:t>
      </w:r>
    </w:p>
    <w:p w:rsidR="00F9178E" w:rsidRDefault="00802108" w:rsidP="00DC3C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Фактическое устранение нарушений закона прокуратурой района поставлено на контроль. </w:t>
      </w:r>
    </w:p>
    <w:p w:rsidR="00C95682" w:rsidRDefault="00C95682" w:rsidP="00CC6BF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C95682" w:rsidSect="00815991">
      <w:headerReference w:type="default" r:id="rId8"/>
      <w:footerReference w:type="first" r:id="rId9"/>
      <w:pgSz w:w="11906" w:h="16838"/>
      <w:pgMar w:top="284" w:right="567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47" w:rsidRDefault="008C6147" w:rsidP="000D6AAB">
      <w:r>
        <w:separator/>
      </w:r>
    </w:p>
  </w:endnote>
  <w:endnote w:type="continuationSeparator" w:id="0">
    <w:p w:rsidR="008C6147" w:rsidRDefault="008C6147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47" w:rsidRDefault="008C6147" w:rsidP="000D6AAB">
      <w:r>
        <w:separator/>
      </w:r>
    </w:p>
  </w:footnote>
  <w:footnote w:type="continuationSeparator" w:id="0">
    <w:p w:rsidR="008C6147" w:rsidRDefault="008C6147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4672CE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7D50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296"/>
    <w:multiLevelType w:val="hybridMultilevel"/>
    <w:tmpl w:val="F94A42BE"/>
    <w:lvl w:ilvl="0" w:tplc="AE4C343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8654C"/>
    <w:multiLevelType w:val="hybridMultilevel"/>
    <w:tmpl w:val="FE9C6C26"/>
    <w:lvl w:ilvl="0" w:tplc="83E0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65FB"/>
    <w:multiLevelType w:val="hybridMultilevel"/>
    <w:tmpl w:val="204ED788"/>
    <w:lvl w:ilvl="0" w:tplc="E9027F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223F3"/>
    <w:multiLevelType w:val="hybridMultilevel"/>
    <w:tmpl w:val="0F4E7EEE"/>
    <w:lvl w:ilvl="0" w:tplc="7FEE6BF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33171D"/>
    <w:multiLevelType w:val="hybridMultilevel"/>
    <w:tmpl w:val="8102B422"/>
    <w:lvl w:ilvl="0" w:tplc="E902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586"/>
    <w:multiLevelType w:val="hybridMultilevel"/>
    <w:tmpl w:val="2A0A08F6"/>
    <w:lvl w:ilvl="0" w:tplc="22F20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BA5227"/>
    <w:multiLevelType w:val="hybridMultilevel"/>
    <w:tmpl w:val="27680BBA"/>
    <w:lvl w:ilvl="0" w:tplc="22F2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EC3E09"/>
    <w:multiLevelType w:val="hybridMultilevel"/>
    <w:tmpl w:val="4F1408FE"/>
    <w:lvl w:ilvl="0" w:tplc="7E56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86C0E"/>
    <w:multiLevelType w:val="hybridMultilevel"/>
    <w:tmpl w:val="0E461064"/>
    <w:lvl w:ilvl="0" w:tplc="7294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75804"/>
    <w:rsid w:val="0008108D"/>
    <w:rsid w:val="000D6AAB"/>
    <w:rsid w:val="001311E2"/>
    <w:rsid w:val="00191267"/>
    <w:rsid w:val="0019441B"/>
    <w:rsid w:val="001B730C"/>
    <w:rsid w:val="001D436D"/>
    <w:rsid w:val="001D443F"/>
    <w:rsid w:val="001E73F6"/>
    <w:rsid w:val="00240B5B"/>
    <w:rsid w:val="003055FE"/>
    <w:rsid w:val="00340101"/>
    <w:rsid w:val="003B20A9"/>
    <w:rsid w:val="00405B6D"/>
    <w:rsid w:val="00424A86"/>
    <w:rsid w:val="004672CE"/>
    <w:rsid w:val="00470C14"/>
    <w:rsid w:val="004A71D5"/>
    <w:rsid w:val="004C12CB"/>
    <w:rsid w:val="004D0112"/>
    <w:rsid w:val="005A79DE"/>
    <w:rsid w:val="0064269B"/>
    <w:rsid w:val="006A0246"/>
    <w:rsid w:val="006B3E10"/>
    <w:rsid w:val="007D5045"/>
    <w:rsid w:val="00802108"/>
    <w:rsid w:val="008037B9"/>
    <w:rsid w:val="00815991"/>
    <w:rsid w:val="00827380"/>
    <w:rsid w:val="00862152"/>
    <w:rsid w:val="008A157F"/>
    <w:rsid w:val="008B51B9"/>
    <w:rsid w:val="008C6147"/>
    <w:rsid w:val="00907B73"/>
    <w:rsid w:val="00990EAF"/>
    <w:rsid w:val="009C4D11"/>
    <w:rsid w:val="00A33CBC"/>
    <w:rsid w:val="00A554DD"/>
    <w:rsid w:val="00A7208D"/>
    <w:rsid w:val="00AA19E7"/>
    <w:rsid w:val="00AD7ADA"/>
    <w:rsid w:val="00B528B4"/>
    <w:rsid w:val="00BB1B13"/>
    <w:rsid w:val="00BD69AF"/>
    <w:rsid w:val="00BF335E"/>
    <w:rsid w:val="00C12823"/>
    <w:rsid w:val="00C5527B"/>
    <w:rsid w:val="00C86A8F"/>
    <w:rsid w:val="00C95682"/>
    <w:rsid w:val="00CC6BFE"/>
    <w:rsid w:val="00CD2546"/>
    <w:rsid w:val="00D4556D"/>
    <w:rsid w:val="00D654BE"/>
    <w:rsid w:val="00D65ABC"/>
    <w:rsid w:val="00DC3C5E"/>
    <w:rsid w:val="00DE6C03"/>
    <w:rsid w:val="00E00A9D"/>
    <w:rsid w:val="00E4394D"/>
    <w:rsid w:val="00E80368"/>
    <w:rsid w:val="00EB5FF1"/>
    <w:rsid w:val="00F01921"/>
    <w:rsid w:val="00F52D01"/>
    <w:rsid w:val="00F9178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D61F7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A554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0">
    <w:name w:val="TableGrid10"/>
    <w:rsid w:val="00A72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C86A8F"/>
    <w:rPr>
      <w:rFonts w:ascii="Times New Roman" w:hAnsi="Times New Roman" w:cs="Times New Roman"/>
      <w:spacing w:val="10"/>
      <w:sz w:val="24"/>
      <w:szCs w:val="24"/>
    </w:rPr>
  </w:style>
  <w:style w:type="character" w:styleId="aa">
    <w:name w:val="Hyperlink"/>
    <w:basedOn w:val="a0"/>
    <w:uiPriority w:val="99"/>
    <w:unhideWhenUsed/>
    <w:rsid w:val="00F91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CB87-DD5F-4A19-8DAC-E5DD7DD8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27</cp:revision>
  <dcterms:created xsi:type="dcterms:W3CDTF">2021-10-04T07:09:00Z</dcterms:created>
  <dcterms:modified xsi:type="dcterms:W3CDTF">2023-06-30T10:27:00Z</dcterms:modified>
</cp:coreProperties>
</file>